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671" w:rsidRPr="00FE37EC" w:rsidRDefault="00A80671" w:rsidP="00A80671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 w:eastAsia="ru-RU"/>
        </w:rPr>
      </w:pPr>
      <w:bookmarkStart w:id="0" w:name="_Hlk44578084"/>
      <w:r w:rsidRPr="00FE37E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67EFFA32" wp14:editId="7C5E396F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671" w:rsidRPr="00FE37EC" w:rsidRDefault="00A80671" w:rsidP="00A80671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A80671" w:rsidRPr="00FE37EC" w:rsidRDefault="00A80671" w:rsidP="00A80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A80671" w:rsidRPr="00FE37EC" w:rsidRDefault="00A80671" w:rsidP="00A806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E37E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A80671" w:rsidRPr="00FE37EC" w:rsidRDefault="00A80671" w:rsidP="00A80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A80671" w:rsidRPr="00FE37EC" w:rsidRDefault="00A80671" w:rsidP="00A80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80671" w:rsidRPr="00FE37EC" w:rsidRDefault="00A80671" w:rsidP="00A8067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A80671" w:rsidRPr="00FE37EC" w:rsidRDefault="00A80671" w:rsidP="00A806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A80671" w:rsidRPr="00FE37EC" w:rsidRDefault="00A80671" w:rsidP="00A8067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A80671" w:rsidRPr="00FE37EC" w:rsidRDefault="00A80671" w:rsidP="00A80671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E37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CE5F65" wp14:editId="192E7A2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BAB4A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двадцять дев’ята</w: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сесії восьмого скликання)</w:t>
      </w:r>
    </w:p>
    <w:p w:rsidR="00A80671" w:rsidRDefault="00A80671" w:rsidP="00A80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вересня 2022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7</w:t>
      </w:r>
      <w:bookmarkEnd w:id="0"/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11</w:t>
      </w:r>
      <w:bookmarkStart w:id="1" w:name="_GoBack"/>
      <w:bookmarkEnd w:id="1"/>
    </w:p>
    <w:p w:rsidR="00FC27C5" w:rsidRPr="00FC27C5" w:rsidRDefault="00FC27C5" w:rsidP="00A80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на розробку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технічної документації із нормативної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земель  Малинської 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міської територіальної громади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C27C5" w:rsidRPr="00FC27C5" w:rsidRDefault="00FC27C5" w:rsidP="00FC2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ст. ст. 13, 18, 23 Закону України «Про оцінку земель», з метою осучаснення, деталізації та індексації існуючої нормативної грошової оцінки земель Малинської міської територіальної громади, міська рада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Надати дозвіл </w:t>
      </w:r>
      <w:proofErr w:type="spellStart"/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на розробку технічної документації із нормативно</w:t>
      </w:r>
      <w:r w:rsidR="003E46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грошової оцінки земель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них ділянок комунальної власності, що знаходяться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</w:t>
      </w: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1.1 </w:t>
      </w:r>
      <w:r w:rsidR="0078479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с. Буки,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площею 7,0253 га, кадастровий номер 1823481400:08:000:0026</w:t>
      </w:r>
      <w:r w:rsidR="0078479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78479C" w:rsidRDefault="0078479C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1.2 с. Буки, площею 5,9763 га, кадастровий номер 1823481400:02:000:</w:t>
      </w:r>
      <w:r w:rsidR="000266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0105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78479C" w:rsidRDefault="0078479C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1.3 с. Буки, площею 0,7400 га, кадастровий номер </w:t>
      </w:r>
      <w:r w:rsidR="000266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1823481400:02:000:0030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02666E" w:rsidRDefault="0002666E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1.4 с. Буки, площею 0,7800 га, кадастровий номер 1823481400:02:000:0031;</w:t>
      </w:r>
    </w:p>
    <w:p w:rsidR="0078479C" w:rsidRDefault="00A30EA1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1.5</w:t>
      </w:r>
      <w:r w:rsidRPr="00A30E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Буки, площею 2,6300 га, кадастровий номер 1823481400:02:000:0032;</w:t>
      </w:r>
    </w:p>
    <w:p w:rsidR="009D7EFF" w:rsidRDefault="009D7EFF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1.6 с. Буки, площею 4,0003 га, кадастровий номер 1823481400:02:000:0002;</w:t>
      </w:r>
    </w:p>
    <w:p w:rsidR="0050701C" w:rsidRDefault="00A00B70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1.7</w:t>
      </w:r>
      <w:r w:rsidRPr="00A00B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Буки, площею 7,600</w:t>
      </w:r>
      <w:r w:rsidR="00D971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293A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</w:t>
      </w:r>
      <w:r w:rsidR="007420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74202B" w:rsidRPr="007420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420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кадастровий номер 1823481400:02:000:0106;</w:t>
      </w:r>
    </w:p>
    <w:p w:rsidR="0050701C" w:rsidRDefault="0050701C" w:rsidP="005070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1.8 с. Буки, площею 1,2012 га, кадастровий номер 1823481400:02:000:0020;</w:t>
      </w:r>
    </w:p>
    <w:p w:rsidR="0050701C" w:rsidRDefault="0050701C" w:rsidP="005070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1.9 с. Буки, площею 0,1490 га, кадастровий номер 1823481400:02:000:0113;</w:t>
      </w:r>
    </w:p>
    <w:p w:rsidR="0050701C" w:rsidRDefault="0050701C" w:rsidP="005070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1.10 с. Буки, площею 6,5786 га, кадастровий номер 1823481400:02:000:0116;</w:t>
      </w:r>
    </w:p>
    <w:p w:rsidR="0050701C" w:rsidRDefault="0050701C" w:rsidP="005070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1.11 с. Буки, площею 4,2611 га, кадастровий номер 1823481400:02:000:0109;</w:t>
      </w:r>
    </w:p>
    <w:p w:rsidR="00A00B70" w:rsidRDefault="0050701C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1.12</w:t>
      </w:r>
      <w:r w:rsidRPr="005070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Буки, площею 1,8370 га, кадастровий номер 1823481400:02:000:0108;</w:t>
      </w:r>
    </w:p>
    <w:p w:rsidR="0050701C" w:rsidRDefault="0050701C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1.13 с. Буки, площею 0,7001 га, кадастровий номер 1823481400:02:000:0103;</w:t>
      </w:r>
    </w:p>
    <w:p w:rsidR="00A00B70" w:rsidRPr="00FC27C5" w:rsidRDefault="00A00B70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замовити в ліцензованій організації, яка має право на виконання відповідного виду робіт, виготовлення технічної документації із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нормативної грошової оцінки земель Малинської міської територіальної громади:</w:t>
      </w:r>
    </w:p>
    <w:p w:rsidR="00A00B70" w:rsidRDefault="00A00B70" w:rsidP="00A00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2.1 с. Буки, площею 7,0253 га, кадастровий номер 1823481400:08:000:0026;</w:t>
      </w:r>
    </w:p>
    <w:p w:rsidR="00A00B70" w:rsidRDefault="00A00B70" w:rsidP="00A00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 с. Буки, площею 5,9763 га, кадастровий номер 1823481400:02:000:0105;</w:t>
      </w:r>
    </w:p>
    <w:p w:rsidR="00A00B70" w:rsidRDefault="00A00B70" w:rsidP="00A00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2.3 с. Буки, площею 0,7400 га, кадастровий номер 1823481400:02:000:0030;</w:t>
      </w:r>
    </w:p>
    <w:p w:rsidR="00A00B70" w:rsidRDefault="00A00B70" w:rsidP="00A00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2.4 с. Буки, площею 0,7800 га, кадастровий номер 1823481400:02:000:0031;</w:t>
      </w:r>
    </w:p>
    <w:p w:rsidR="00A00B70" w:rsidRDefault="00A00B70" w:rsidP="00A00B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2.5</w:t>
      </w:r>
      <w:r w:rsidRPr="00A30E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Буки, площею 2,6300 га, кадастровий номер 1823481400:02:000:0032;</w:t>
      </w:r>
    </w:p>
    <w:p w:rsidR="00A00B70" w:rsidRDefault="00A00B70" w:rsidP="00293A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2.6 с. Буки, площею 4,0003 га, кадастровий номер 1823481400:02:000:0002;</w:t>
      </w:r>
    </w:p>
    <w:p w:rsidR="004C2399" w:rsidRDefault="00A00B70" w:rsidP="00293A70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2.7</w:t>
      </w:r>
      <w:r w:rsidR="00D971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00B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Буки, площею 7,600</w:t>
      </w:r>
      <w:r w:rsidR="00D971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293A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</w:t>
      </w:r>
      <w:r w:rsidR="00BF18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BF1845" w:rsidRPr="00BF18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F184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кадастровий номер 1823481400:02:000:0106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="00AB36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4C2399" w:rsidRDefault="00BF1845" w:rsidP="004C2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4C23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.8 с. Буки, площею 1,2012 га, кадастровий номер 1823481400:02:000:0020;</w:t>
      </w:r>
    </w:p>
    <w:p w:rsidR="004C2399" w:rsidRDefault="00BF1845" w:rsidP="004C2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4C23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.9 с. Буки, площею 0,1490 га, кадастровий номер 1823481400:02:000:0113;</w:t>
      </w:r>
    </w:p>
    <w:p w:rsidR="004C2399" w:rsidRDefault="00BF1845" w:rsidP="004C2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4C23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.10 с. Буки, площею 6,5786 га, кадастровий номер 1823481400:02:000:0116;</w:t>
      </w:r>
    </w:p>
    <w:p w:rsidR="004C2399" w:rsidRDefault="00BF1845" w:rsidP="004C2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4C23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.11 с. Буки, площею 4,2611 га, кадастровий номер 1823481400:02:000:0109;</w:t>
      </w:r>
    </w:p>
    <w:p w:rsidR="004C2399" w:rsidRDefault="00BF1845" w:rsidP="004C2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4C23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.12</w:t>
      </w:r>
      <w:r w:rsidR="004C2399" w:rsidRPr="005070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C23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 Буки, площею 1,8370 га, кадастровий номер 1823481400:02:000:0108;</w:t>
      </w:r>
    </w:p>
    <w:p w:rsidR="00293A70" w:rsidRDefault="00BF1845" w:rsidP="004C2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4C23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.13 с. Буки, площею 0,7001 га, кадастровий номер 1823481400:02:000:0103;</w:t>
      </w:r>
      <w:r w:rsidR="00AB36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</w:p>
    <w:p w:rsidR="00AB361C" w:rsidRPr="00AB361C" w:rsidRDefault="00293A70" w:rsidP="00293A70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</w:t>
      </w:r>
      <w:proofErr w:type="spellStart"/>
      <w:r w:rsidR="00AB361C" w:rsidRPr="00AB36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 w:rsidR="00AB361C" w:rsidRPr="00AB36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подати на затвердження сесії  міської ради технічну документацію із нормативної грошової оцінки земель вищевказаних </w:t>
      </w:r>
      <w:r w:rsidR="00007E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земельних ділянок</w:t>
      </w:r>
      <w:r w:rsidR="00AB361C" w:rsidRPr="00AB36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Малинської міської територіальної громади.</w:t>
      </w:r>
    </w:p>
    <w:p w:rsidR="009A1914" w:rsidRDefault="009A1914" w:rsidP="009A19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</w:t>
      </w:r>
      <w:r w:rsidRPr="009A1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914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9A191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9A1914">
        <w:rPr>
          <w:rFonts w:ascii="Times New Roman" w:hAnsi="Times New Roman" w:cs="Times New Roman"/>
          <w:sz w:val="28"/>
          <w:szCs w:val="28"/>
        </w:rPr>
        <w:t xml:space="preserve"> </w:t>
      </w:r>
      <w:r w:rsidRPr="009A1914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proofErr w:type="spellStart"/>
      <w:r w:rsidRPr="009A191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A19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91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9A19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A1914">
        <w:rPr>
          <w:rFonts w:ascii="Times New Roman" w:hAnsi="Times New Roman" w:cs="Times New Roman"/>
          <w:sz w:val="28"/>
          <w:szCs w:val="28"/>
        </w:rPr>
        <w:t>постійн</w:t>
      </w:r>
      <w:proofErr w:type="spellEnd"/>
      <w:r w:rsidRPr="009A1914">
        <w:rPr>
          <w:rFonts w:ascii="Times New Roman" w:hAnsi="Times New Roman" w:cs="Times New Roman"/>
          <w:sz w:val="28"/>
          <w:szCs w:val="28"/>
          <w:lang w:val="uk-UA"/>
        </w:rPr>
        <w:t xml:space="preserve">у комісію </w:t>
      </w:r>
      <w:proofErr w:type="spellStart"/>
      <w:r w:rsidRPr="009A191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9A1914">
        <w:rPr>
          <w:rFonts w:ascii="Times New Roman" w:hAnsi="Times New Roman" w:cs="Times New Roman"/>
          <w:sz w:val="28"/>
          <w:szCs w:val="28"/>
        </w:rPr>
        <w:t xml:space="preserve"> ради </w:t>
      </w:r>
      <w:r w:rsidRPr="009A1914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B361C" w:rsidRPr="00AB361C" w:rsidRDefault="00AB361C" w:rsidP="00AB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B361C" w:rsidRPr="00AB361C" w:rsidRDefault="00AB361C" w:rsidP="00AB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B361C" w:rsidRPr="00AB361C" w:rsidRDefault="00AB361C" w:rsidP="00AB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B361C" w:rsidRPr="00AB361C" w:rsidRDefault="00AB361C" w:rsidP="00AB361C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      Олександр СИТАЙЛО                                             </w:t>
      </w:r>
    </w:p>
    <w:p w:rsidR="00AB361C" w:rsidRPr="00AB361C" w:rsidRDefault="00AB361C" w:rsidP="00AB36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AB361C">
        <w:rPr>
          <w:rFonts w:ascii="Times New Roman" w:eastAsia="Times New Roman" w:hAnsi="Times New Roman" w:cs="Times New Roman"/>
          <w:color w:val="000000"/>
          <w:lang w:val="uk-UA" w:eastAsia="ru-RU"/>
        </w:rPr>
        <w:t>Павло ІВАНЕНКО</w:t>
      </w: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ru-RU"/>
        </w:rPr>
        <w:t>Олександр ПАРШАКОВ</w:t>
      </w:r>
    </w:p>
    <w:p w:rsidR="00AB361C" w:rsidRPr="00AB361C" w:rsidRDefault="00AB754E" w:rsidP="00AB361C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ru-RU"/>
        </w:rPr>
        <w:t>Олександр ОСАДЧИЙ</w:t>
      </w:r>
    </w:p>
    <w:p w:rsidR="00AB361C" w:rsidRPr="00FC27C5" w:rsidRDefault="00AB361C" w:rsidP="00A00B70">
      <w:pPr>
        <w:rPr>
          <w:lang w:val="uk-UA"/>
        </w:rPr>
      </w:pPr>
    </w:p>
    <w:sectPr w:rsidR="00AB361C" w:rsidRPr="00FC27C5" w:rsidSect="007847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F0"/>
    <w:rsid w:val="00007E52"/>
    <w:rsid w:val="0002666E"/>
    <w:rsid w:val="000558F0"/>
    <w:rsid w:val="00293A70"/>
    <w:rsid w:val="003E46A1"/>
    <w:rsid w:val="004C2399"/>
    <w:rsid w:val="0050701C"/>
    <w:rsid w:val="0074202B"/>
    <w:rsid w:val="0078479C"/>
    <w:rsid w:val="009A1914"/>
    <w:rsid w:val="009D7EFF"/>
    <w:rsid w:val="00A00B70"/>
    <w:rsid w:val="00A30EA1"/>
    <w:rsid w:val="00A80671"/>
    <w:rsid w:val="00AB361C"/>
    <w:rsid w:val="00AB754E"/>
    <w:rsid w:val="00BF1845"/>
    <w:rsid w:val="00C72AE8"/>
    <w:rsid w:val="00D971DF"/>
    <w:rsid w:val="00FC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92048-DD0C-4A1D-A015-58B2EB1D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D47C9-532C-4F91-A951-37B17B48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21</cp:revision>
  <cp:lastPrinted>2022-09-19T06:00:00Z</cp:lastPrinted>
  <dcterms:created xsi:type="dcterms:W3CDTF">2022-07-28T12:27:00Z</dcterms:created>
  <dcterms:modified xsi:type="dcterms:W3CDTF">2022-09-19T06:03:00Z</dcterms:modified>
</cp:coreProperties>
</file>